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EBD1C" w14:textId="569E0545" w:rsidR="009D0696" w:rsidRPr="00444B05" w:rsidRDefault="000A421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</w:t>
      </w:r>
      <w:r w:rsidR="003C7199" w:rsidRPr="00444B05">
        <w:rPr>
          <w:rFonts w:asciiTheme="majorHAnsi" w:hAnsiTheme="majorHAnsi" w:cs="Arial"/>
          <w:sz w:val="22"/>
          <w:szCs w:val="22"/>
        </w:rPr>
        <w:t xml:space="preserve">.1 </w:t>
      </w:r>
      <w:r w:rsidR="009D0696" w:rsidRPr="00444B05">
        <w:rPr>
          <w:rFonts w:asciiTheme="majorHAnsi" w:hAnsiTheme="majorHAnsi" w:cs="Arial"/>
          <w:sz w:val="22"/>
          <w:szCs w:val="22"/>
        </w:rPr>
        <w:t>Data and Forecasting in Humanitarian Logistics</w:t>
      </w:r>
    </w:p>
    <w:p w14:paraId="21F9094C" w14:textId="77777777" w:rsidR="00444B05" w:rsidRPr="006D2C9B" w:rsidRDefault="00444B05">
      <w:pPr>
        <w:rPr>
          <w:rFonts w:ascii="Arial" w:hAnsi="Arial" w:cs="Arial"/>
          <w:sz w:val="22"/>
          <w:szCs w:val="22"/>
        </w:rPr>
      </w:pPr>
    </w:p>
    <w:p w14:paraId="7259B5FB" w14:textId="0823B0DA" w:rsidR="00D243F6" w:rsidRDefault="00EF5D65">
      <w:pPr>
        <w:rPr>
          <w:rFonts w:ascii="Arial" w:hAnsi="Arial" w:cs="Arial"/>
          <w:sz w:val="22"/>
          <w:szCs w:val="22"/>
        </w:rPr>
      </w:pPr>
      <w:proofErr w:type="spellStart"/>
      <w:r w:rsidRPr="006D2C9B">
        <w:rPr>
          <w:rFonts w:ascii="Arial" w:hAnsi="Arial" w:cs="Arial"/>
          <w:sz w:val="22"/>
          <w:szCs w:val="22"/>
        </w:rPr>
        <w:t>Groupwork</w:t>
      </w:r>
      <w:proofErr w:type="spellEnd"/>
      <w:r w:rsidRPr="006D2C9B">
        <w:rPr>
          <w:rFonts w:ascii="Arial" w:hAnsi="Arial" w:cs="Arial"/>
          <w:sz w:val="22"/>
          <w:szCs w:val="22"/>
        </w:rPr>
        <w:t xml:space="preserve"> </w:t>
      </w:r>
      <w:r w:rsidR="003C7199" w:rsidRPr="006D2C9B">
        <w:rPr>
          <w:rFonts w:ascii="Arial" w:hAnsi="Arial" w:cs="Arial"/>
          <w:sz w:val="22"/>
          <w:szCs w:val="22"/>
        </w:rPr>
        <w:t>1</w:t>
      </w:r>
    </w:p>
    <w:p w14:paraId="073D03DB" w14:textId="4AC9AF97" w:rsidR="000A421C" w:rsidRPr="006D2C9B" w:rsidRDefault="000A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Students: </w:t>
      </w:r>
    </w:p>
    <w:p w14:paraId="76A76414" w14:textId="77777777" w:rsidR="003C7199" w:rsidRDefault="003C71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2250"/>
        <w:gridCol w:w="2177"/>
      </w:tblGrid>
      <w:tr w:rsidR="003C7199" w:rsidRPr="00444B05" w14:paraId="41B984B5" w14:textId="77777777" w:rsidTr="00B7220D">
        <w:tc>
          <w:tcPr>
            <w:tcW w:w="9282" w:type="dxa"/>
            <w:gridSpan w:val="3"/>
          </w:tcPr>
          <w:p w14:paraId="0EB743E3" w14:textId="77777777" w:rsidR="003C7199" w:rsidRPr="00444B05" w:rsidRDefault="003C7199" w:rsidP="00B7220D">
            <w:pPr>
              <w:rPr>
                <w:rFonts w:asciiTheme="majorHAnsi" w:hAnsiTheme="majorHAnsi"/>
              </w:rPr>
            </w:pPr>
            <w:r w:rsidRPr="00444B05">
              <w:rPr>
                <w:rFonts w:asciiTheme="majorHAnsi" w:hAnsiTheme="majorHAnsi"/>
              </w:rPr>
              <w:t>You are a logistician for a humanitarian organization.  You’re trying to reduce some of the uncertainty that comes with strategic and operational planning for a disaster response.  For each of the below variables, assess how useful it would be to have an estimate or actual number; for instance, how important is it to know what items need to be delivered?  (Scale: 1=not important, 5=most important)  Then, speculate how easy it would be to determine a forecast for the variable (Scale: 1=very difficult, 5=very easy)</w:t>
            </w:r>
          </w:p>
          <w:p w14:paraId="27B40F3E" w14:textId="77777777" w:rsidR="003C7199" w:rsidRPr="00444B05" w:rsidRDefault="003C7199" w:rsidP="00B7220D">
            <w:pPr>
              <w:rPr>
                <w:rFonts w:asciiTheme="majorHAnsi" w:hAnsiTheme="majorHAnsi"/>
              </w:rPr>
            </w:pPr>
          </w:p>
        </w:tc>
      </w:tr>
      <w:tr w:rsidR="003C7199" w:rsidRPr="00444B05" w14:paraId="546DD1D1" w14:textId="77777777" w:rsidTr="00B7220D">
        <w:tc>
          <w:tcPr>
            <w:tcW w:w="4855" w:type="dxa"/>
          </w:tcPr>
          <w:p w14:paraId="0524DCAA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2250" w:type="dxa"/>
          </w:tcPr>
          <w:p w14:paraId="72320F1E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Usefulness</w:t>
            </w:r>
          </w:p>
        </w:tc>
        <w:tc>
          <w:tcPr>
            <w:tcW w:w="2177" w:type="dxa"/>
          </w:tcPr>
          <w:p w14:paraId="057AD5EE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Ease to forecast</w:t>
            </w:r>
          </w:p>
        </w:tc>
      </w:tr>
      <w:tr w:rsidR="003C7199" w:rsidRPr="00444B05" w14:paraId="1213C1A0" w14:textId="77777777" w:rsidTr="00B7220D">
        <w:tc>
          <w:tcPr>
            <w:tcW w:w="4855" w:type="dxa"/>
          </w:tcPr>
          <w:p w14:paraId="14172E4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How many families affected</w:t>
            </w:r>
          </w:p>
        </w:tc>
        <w:tc>
          <w:tcPr>
            <w:tcW w:w="2250" w:type="dxa"/>
          </w:tcPr>
          <w:p w14:paraId="5856E3C2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86C696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0D0C8E6B" w14:textId="77777777" w:rsidTr="00B7220D">
        <w:tc>
          <w:tcPr>
            <w:tcW w:w="4855" w:type="dxa"/>
          </w:tcPr>
          <w:p w14:paraId="1AF7D59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What items need to be delivered</w:t>
            </w:r>
          </w:p>
        </w:tc>
        <w:tc>
          <w:tcPr>
            <w:tcW w:w="2250" w:type="dxa"/>
          </w:tcPr>
          <w:p w14:paraId="30CAD49C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04B1FB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1C15EDF1" w14:textId="77777777" w:rsidTr="00B7220D">
        <w:tc>
          <w:tcPr>
            <w:tcW w:w="4855" w:type="dxa"/>
          </w:tcPr>
          <w:p w14:paraId="35C057B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Type/frequency of disaster per region</w:t>
            </w:r>
          </w:p>
        </w:tc>
        <w:tc>
          <w:tcPr>
            <w:tcW w:w="2250" w:type="dxa"/>
          </w:tcPr>
          <w:p w14:paraId="2EF2E8B2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7D5B1E2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609082C" w14:textId="77777777" w:rsidTr="00B7220D">
        <w:tc>
          <w:tcPr>
            <w:tcW w:w="4855" w:type="dxa"/>
          </w:tcPr>
          <w:p w14:paraId="1055EAE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Number and type of organizations responding</w:t>
            </w:r>
          </w:p>
        </w:tc>
        <w:tc>
          <w:tcPr>
            <w:tcW w:w="2250" w:type="dxa"/>
          </w:tcPr>
          <w:p w14:paraId="4B225EAA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0966E1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7AA7B256" w14:textId="77777777" w:rsidTr="00B7220D">
        <w:tc>
          <w:tcPr>
            <w:tcW w:w="4855" w:type="dxa"/>
          </w:tcPr>
          <w:p w14:paraId="438B47D8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Speed</w:t>
            </w:r>
          </w:p>
        </w:tc>
        <w:tc>
          <w:tcPr>
            <w:tcW w:w="2250" w:type="dxa"/>
          </w:tcPr>
          <w:p w14:paraId="514FEFDD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Usefulness</w:t>
            </w:r>
          </w:p>
        </w:tc>
        <w:tc>
          <w:tcPr>
            <w:tcW w:w="2177" w:type="dxa"/>
          </w:tcPr>
          <w:p w14:paraId="02B1D0E6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Ease to forecast</w:t>
            </w:r>
          </w:p>
        </w:tc>
      </w:tr>
      <w:tr w:rsidR="003C7199" w:rsidRPr="00444B05" w14:paraId="105A07C1" w14:textId="77777777" w:rsidTr="00B7220D">
        <w:tc>
          <w:tcPr>
            <w:tcW w:w="4855" w:type="dxa"/>
          </w:tcPr>
          <w:p w14:paraId="0E71829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Declaration of emergency date</w:t>
            </w:r>
          </w:p>
        </w:tc>
        <w:tc>
          <w:tcPr>
            <w:tcW w:w="2250" w:type="dxa"/>
          </w:tcPr>
          <w:p w14:paraId="33AB69EB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20B236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1FFD337C" w14:textId="77777777" w:rsidTr="00B7220D">
        <w:tc>
          <w:tcPr>
            <w:tcW w:w="4855" w:type="dxa"/>
          </w:tcPr>
          <w:p w14:paraId="68E828B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Establishment of requirements / Assessment time</w:t>
            </w:r>
          </w:p>
        </w:tc>
        <w:tc>
          <w:tcPr>
            <w:tcW w:w="2250" w:type="dxa"/>
          </w:tcPr>
          <w:p w14:paraId="2D6ED7C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058212B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401861B7" w14:textId="77777777" w:rsidTr="00B7220D">
        <w:tc>
          <w:tcPr>
            <w:tcW w:w="4855" w:type="dxa"/>
          </w:tcPr>
          <w:p w14:paraId="4FACCCC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Resource mobilization time</w:t>
            </w:r>
          </w:p>
        </w:tc>
        <w:tc>
          <w:tcPr>
            <w:tcW w:w="2250" w:type="dxa"/>
          </w:tcPr>
          <w:p w14:paraId="3337BE2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C861D2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3D0E70D8" w14:textId="77777777" w:rsidTr="00B7220D">
        <w:tc>
          <w:tcPr>
            <w:tcW w:w="4855" w:type="dxa"/>
          </w:tcPr>
          <w:p w14:paraId="0269848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Internal sourcing time (picking, etc.)</w:t>
            </w:r>
          </w:p>
          <w:p w14:paraId="250DB065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34D08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A2FF674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3D415ABE" w14:textId="77777777" w:rsidTr="00B7220D">
        <w:tc>
          <w:tcPr>
            <w:tcW w:w="4855" w:type="dxa"/>
          </w:tcPr>
          <w:p w14:paraId="6E0BEADA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Procurement time</w:t>
            </w:r>
          </w:p>
          <w:p w14:paraId="5A3DABF9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Production capacity / delivery time of suppliers</w:t>
            </w:r>
          </w:p>
        </w:tc>
        <w:tc>
          <w:tcPr>
            <w:tcW w:w="2250" w:type="dxa"/>
          </w:tcPr>
          <w:p w14:paraId="0AFB563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7262409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40580B3C" w14:textId="77777777" w:rsidTr="00B7220D">
        <w:tc>
          <w:tcPr>
            <w:tcW w:w="4855" w:type="dxa"/>
          </w:tcPr>
          <w:p w14:paraId="0F42ECF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Delivery time of organization</w:t>
            </w:r>
          </w:p>
        </w:tc>
        <w:tc>
          <w:tcPr>
            <w:tcW w:w="2250" w:type="dxa"/>
          </w:tcPr>
          <w:p w14:paraId="15896D3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42F9445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13E74C11" w14:textId="77777777" w:rsidTr="00B7220D">
        <w:tc>
          <w:tcPr>
            <w:tcW w:w="4855" w:type="dxa"/>
          </w:tcPr>
          <w:p w14:paraId="0CB3D36B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Inventory handling (picking, packaging, etc.)</w:t>
            </w:r>
          </w:p>
        </w:tc>
        <w:tc>
          <w:tcPr>
            <w:tcW w:w="2250" w:type="dxa"/>
          </w:tcPr>
          <w:p w14:paraId="69C26272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147A08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34CB0A16" w14:textId="77777777" w:rsidTr="00B7220D">
        <w:tc>
          <w:tcPr>
            <w:tcW w:w="4855" w:type="dxa"/>
          </w:tcPr>
          <w:p w14:paraId="2B5DF1E8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Customs time/procedures</w:t>
            </w:r>
          </w:p>
        </w:tc>
        <w:tc>
          <w:tcPr>
            <w:tcW w:w="2250" w:type="dxa"/>
          </w:tcPr>
          <w:p w14:paraId="4E1620E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1FA278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071E3924" w14:textId="77777777" w:rsidTr="00B7220D">
        <w:tc>
          <w:tcPr>
            <w:tcW w:w="4855" w:type="dxa"/>
          </w:tcPr>
          <w:p w14:paraId="6C4EAFA1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Distance of relief items to families</w:t>
            </w:r>
          </w:p>
        </w:tc>
        <w:tc>
          <w:tcPr>
            <w:tcW w:w="2250" w:type="dxa"/>
          </w:tcPr>
          <w:p w14:paraId="21B491D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74B1981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73061A0" w14:textId="77777777" w:rsidTr="00B7220D">
        <w:tc>
          <w:tcPr>
            <w:tcW w:w="4855" w:type="dxa"/>
          </w:tcPr>
          <w:p w14:paraId="2D82D44D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Infrastructure condition</w:t>
            </w:r>
          </w:p>
        </w:tc>
        <w:tc>
          <w:tcPr>
            <w:tcW w:w="2250" w:type="dxa"/>
          </w:tcPr>
          <w:p w14:paraId="0F17469F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AFD018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5B9CA722" w14:textId="77777777" w:rsidTr="00B7220D">
        <w:tc>
          <w:tcPr>
            <w:tcW w:w="4855" w:type="dxa"/>
          </w:tcPr>
          <w:p w14:paraId="061DF8D7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Transportation resources available</w:t>
            </w:r>
          </w:p>
        </w:tc>
        <w:tc>
          <w:tcPr>
            <w:tcW w:w="2250" w:type="dxa"/>
          </w:tcPr>
          <w:p w14:paraId="46E00F0C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1CAE0904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426C496E" w14:textId="77777777" w:rsidTr="00B7220D">
        <w:tc>
          <w:tcPr>
            <w:tcW w:w="4855" w:type="dxa"/>
          </w:tcPr>
          <w:p w14:paraId="23C4A489" w14:textId="77777777" w:rsidR="003C7199" w:rsidRPr="00444B05" w:rsidRDefault="003C7199" w:rsidP="003C71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Funding available</w:t>
            </w:r>
          </w:p>
        </w:tc>
        <w:tc>
          <w:tcPr>
            <w:tcW w:w="2250" w:type="dxa"/>
          </w:tcPr>
          <w:p w14:paraId="49E8E5CC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6C4AEA3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31363E4" w14:textId="77777777" w:rsidTr="00B7220D">
        <w:tc>
          <w:tcPr>
            <w:tcW w:w="4855" w:type="dxa"/>
          </w:tcPr>
          <w:p w14:paraId="4F49CCDD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Cost</w:t>
            </w:r>
          </w:p>
        </w:tc>
        <w:tc>
          <w:tcPr>
            <w:tcW w:w="2250" w:type="dxa"/>
          </w:tcPr>
          <w:p w14:paraId="5D451433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Usefulness</w:t>
            </w:r>
          </w:p>
        </w:tc>
        <w:tc>
          <w:tcPr>
            <w:tcW w:w="2177" w:type="dxa"/>
          </w:tcPr>
          <w:p w14:paraId="3E24C12B" w14:textId="77777777" w:rsidR="003C7199" w:rsidRPr="00444B05" w:rsidRDefault="003C7199" w:rsidP="00B722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4B05">
              <w:rPr>
                <w:rFonts w:asciiTheme="majorHAnsi" w:hAnsiTheme="majorHAnsi"/>
                <w:b/>
                <w:sz w:val="22"/>
                <w:szCs w:val="22"/>
              </w:rPr>
              <w:t>Ease to forecast</w:t>
            </w:r>
          </w:p>
        </w:tc>
      </w:tr>
      <w:tr w:rsidR="003C7199" w:rsidRPr="00444B05" w14:paraId="57A0BF86" w14:textId="77777777" w:rsidTr="00B7220D">
        <w:tc>
          <w:tcPr>
            <w:tcW w:w="4855" w:type="dxa"/>
          </w:tcPr>
          <w:p w14:paraId="39EBF06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Cost per item (fluctuating market price)</w:t>
            </w:r>
          </w:p>
        </w:tc>
        <w:tc>
          <w:tcPr>
            <w:tcW w:w="2250" w:type="dxa"/>
          </w:tcPr>
          <w:p w14:paraId="2B737432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73D598A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A4644F8" w14:textId="77777777" w:rsidTr="00B7220D">
        <w:tc>
          <w:tcPr>
            <w:tcW w:w="4855" w:type="dxa"/>
          </w:tcPr>
          <w:p w14:paraId="4CE060F4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Cost per service (fluctuating market price):</w:t>
            </w:r>
          </w:p>
        </w:tc>
        <w:tc>
          <w:tcPr>
            <w:tcW w:w="2250" w:type="dxa"/>
          </w:tcPr>
          <w:p w14:paraId="56F45259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607F4C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625DA29" w14:textId="77777777" w:rsidTr="00B7220D">
        <w:tc>
          <w:tcPr>
            <w:tcW w:w="4855" w:type="dxa"/>
          </w:tcPr>
          <w:p w14:paraId="64D0AD71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Quantity of service</w:t>
            </w:r>
          </w:p>
          <w:p w14:paraId="349AAF9A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4F81D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E34AEE1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00C96E0B" w14:textId="77777777" w:rsidTr="00B7220D">
        <w:tc>
          <w:tcPr>
            <w:tcW w:w="4855" w:type="dxa"/>
          </w:tcPr>
          <w:p w14:paraId="152F2A5E" w14:textId="77777777" w:rsidR="003C7199" w:rsidRPr="00444B05" w:rsidRDefault="003C7199" w:rsidP="003C71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Families affected</w:t>
            </w:r>
          </w:p>
        </w:tc>
        <w:tc>
          <w:tcPr>
            <w:tcW w:w="2250" w:type="dxa"/>
          </w:tcPr>
          <w:p w14:paraId="4D7918F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39BF73C7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365C92A7" w14:textId="77777777" w:rsidTr="00B7220D">
        <w:tc>
          <w:tcPr>
            <w:tcW w:w="4855" w:type="dxa"/>
          </w:tcPr>
          <w:p w14:paraId="4A8F39D1" w14:textId="77777777" w:rsidR="003C7199" w:rsidRPr="00444B05" w:rsidRDefault="003C7199" w:rsidP="003C719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Nature of disaster</w:t>
            </w:r>
          </w:p>
        </w:tc>
        <w:tc>
          <w:tcPr>
            <w:tcW w:w="2250" w:type="dxa"/>
          </w:tcPr>
          <w:p w14:paraId="73A9EC01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58CFC8F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5DC4A69C" w14:textId="77777777" w:rsidTr="00B7220D">
        <w:tc>
          <w:tcPr>
            <w:tcW w:w="4855" w:type="dxa"/>
          </w:tcPr>
          <w:p w14:paraId="1872E6FD" w14:textId="77777777" w:rsidR="003C7199" w:rsidRPr="00444B05" w:rsidRDefault="003C7199" w:rsidP="003C71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Items required</w:t>
            </w:r>
          </w:p>
        </w:tc>
        <w:tc>
          <w:tcPr>
            <w:tcW w:w="2250" w:type="dxa"/>
          </w:tcPr>
          <w:p w14:paraId="0B1434FB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21413616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1CDAC8D6" w14:textId="77777777" w:rsidTr="00B7220D">
        <w:tc>
          <w:tcPr>
            <w:tcW w:w="4855" w:type="dxa"/>
          </w:tcPr>
          <w:p w14:paraId="5C38867D" w14:textId="77777777" w:rsidR="003C7199" w:rsidRPr="00444B05" w:rsidRDefault="003C7199" w:rsidP="003C719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Nature of disaster</w:t>
            </w:r>
          </w:p>
        </w:tc>
        <w:tc>
          <w:tcPr>
            <w:tcW w:w="2250" w:type="dxa"/>
          </w:tcPr>
          <w:p w14:paraId="7F8C3EC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25047A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3BCE3EF7" w14:textId="77777777" w:rsidTr="00B7220D">
        <w:tc>
          <w:tcPr>
            <w:tcW w:w="4855" w:type="dxa"/>
          </w:tcPr>
          <w:p w14:paraId="10577F6E" w14:textId="77777777" w:rsidR="003C7199" w:rsidRPr="00444B05" w:rsidRDefault="003C7199" w:rsidP="003C719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Dimensions of items</w:t>
            </w:r>
          </w:p>
        </w:tc>
        <w:tc>
          <w:tcPr>
            <w:tcW w:w="2250" w:type="dxa"/>
          </w:tcPr>
          <w:p w14:paraId="07C04F98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77BA2945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03039F43" w14:textId="77777777" w:rsidTr="00B7220D">
        <w:tc>
          <w:tcPr>
            <w:tcW w:w="4855" w:type="dxa"/>
          </w:tcPr>
          <w:p w14:paraId="72527028" w14:textId="77777777" w:rsidR="003C7199" w:rsidRPr="00444B05" w:rsidRDefault="003C7199" w:rsidP="003C71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Distance of relief items to families</w:t>
            </w:r>
          </w:p>
        </w:tc>
        <w:tc>
          <w:tcPr>
            <w:tcW w:w="2250" w:type="dxa"/>
          </w:tcPr>
          <w:p w14:paraId="5FA593FC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E2B0249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F8D7FFB" w14:textId="77777777" w:rsidTr="00B7220D">
        <w:tc>
          <w:tcPr>
            <w:tcW w:w="4855" w:type="dxa"/>
          </w:tcPr>
          <w:p w14:paraId="3D0180D1" w14:textId="77777777" w:rsidR="003C7199" w:rsidRPr="00444B05" w:rsidRDefault="003C7199" w:rsidP="003C71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Infrastructure condition</w:t>
            </w:r>
          </w:p>
        </w:tc>
        <w:tc>
          <w:tcPr>
            <w:tcW w:w="2250" w:type="dxa"/>
          </w:tcPr>
          <w:p w14:paraId="7DB7A399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090C14FA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05F279D5" w14:textId="77777777" w:rsidTr="00B7220D">
        <w:tc>
          <w:tcPr>
            <w:tcW w:w="4855" w:type="dxa"/>
          </w:tcPr>
          <w:p w14:paraId="62738CC2" w14:textId="77777777" w:rsidR="003C7199" w:rsidRPr="00444B05" w:rsidRDefault="003C7199" w:rsidP="003C7199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Nature of disaster</w:t>
            </w:r>
          </w:p>
        </w:tc>
        <w:tc>
          <w:tcPr>
            <w:tcW w:w="2250" w:type="dxa"/>
          </w:tcPr>
          <w:p w14:paraId="05EBE0BF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4519B2F0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7199" w:rsidRPr="00444B05" w14:paraId="2D1D1A83" w14:textId="77777777" w:rsidTr="00B7220D">
        <w:tc>
          <w:tcPr>
            <w:tcW w:w="4855" w:type="dxa"/>
          </w:tcPr>
          <w:p w14:paraId="42388F49" w14:textId="77777777" w:rsidR="003C7199" w:rsidRPr="00444B05" w:rsidRDefault="003C7199" w:rsidP="003C71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444B05">
              <w:rPr>
                <w:rFonts w:asciiTheme="majorHAnsi" w:hAnsiTheme="majorHAnsi"/>
                <w:sz w:val="22"/>
                <w:szCs w:val="22"/>
              </w:rPr>
              <w:t>Transportation resources available</w:t>
            </w:r>
          </w:p>
        </w:tc>
        <w:tc>
          <w:tcPr>
            <w:tcW w:w="2250" w:type="dxa"/>
          </w:tcPr>
          <w:p w14:paraId="0EDDB21F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77" w:type="dxa"/>
          </w:tcPr>
          <w:p w14:paraId="6A07177E" w14:textId="77777777" w:rsidR="003C7199" w:rsidRPr="00444B05" w:rsidRDefault="003C7199" w:rsidP="00B72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8ECFFB" w14:textId="77777777" w:rsidR="003C7199" w:rsidRDefault="003C7199">
      <w:bookmarkStart w:id="0" w:name="_GoBack"/>
      <w:bookmarkEnd w:id="0"/>
    </w:p>
    <w:sectPr w:rsidR="003C7199" w:rsidSect="0086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26"/>
    <w:multiLevelType w:val="hybridMultilevel"/>
    <w:tmpl w:val="EFE838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D7531"/>
    <w:multiLevelType w:val="hybridMultilevel"/>
    <w:tmpl w:val="5C824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9"/>
    <w:rsid w:val="000A421C"/>
    <w:rsid w:val="003C7199"/>
    <w:rsid w:val="00444B05"/>
    <w:rsid w:val="006D2C9B"/>
    <w:rsid w:val="008610CB"/>
    <w:rsid w:val="009D0696"/>
    <w:rsid w:val="00D243F6"/>
    <w:rsid w:val="00E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9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19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199"/>
    <w:pPr>
      <w:ind w:left="720"/>
      <w:contextualSpacing/>
    </w:pPr>
    <w:rPr>
      <w:rFonts w:ascii="Arial" w:hAnsi="Arial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19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199"/>
    <w:pPr>
      <w:ind w:left="720"/>
      <w:contextualSpacing/>
    </w:pPr>
    <w:rPr>
      <w:rFonts w:ascii="Arial" w:hAnsi="Arial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Dieckhaus</dc:creator>
  <cp:keywords/>
  <dc:description/>
  <cp:lastModifiedBy>Jahre, Marianne</cp:lastModifiedBy>
  <cp:revision>6</cp:revision>
  <dcterms:created xsi:type="dcterms:W3CDTF">2012-05-03T02:46:00Z</dcterms:created>
  <dcterms:modified xsi:type="dcterms:W3CDTF">2014-05-16T15:43:00Z</dcterms:modified>
</cp:coreProperties>
</file>